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4C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Aspinwall and Company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30-Jun-2023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3D642B3D" w14:textId="15DE12A5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[in reference to proviso to regu</w:t>
            </w:r>
            <w:r w:rsidRPr="002D1AD9">
              <w:lastRenderedPageBreak/>
              <w:t>lation 17A (1)]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Rama Varma</w:t>
            </w:r>
          </w:p>
        </w:tc>
        <w:tc>
          <w:p>
            <w:r>
              <w:rPr>
                <w:rFonts w:ascii="Time New Roman"/>
                <w:sz w:val="22"/>
              </w:rPr>
              <w:t>00031890</w:t>
            </w:r>
          </w:p>
        </w:tc>
        <w:tc>
          <w:p>
            <w:r>
              <w:rPr>
                <w:rFonts w:ascii="Time New Roman"/>
                <w:sz w:val="22"/>
              </w:rPr>
              <w:t>AAUPH1582L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MD</w:t>
            </w:r>
          </w:p>
        </w:tc>
        <w:tc>
          <w:p>
            <w:r>
              <w:rPr>
                <w:rFonts w:ascii="Time New Roman"/>
                <w:sz w:val="22"/>
              </w:rPr>
              <w:t>29-Dec-2004</w:t>
            </w:r>
          </w:p>
        </w:tc>
        <w:tc>
          <w:p>
            <w:r>
              <w:rPr>
                <w:rFonts w:ascii="Time New Roman"/>
                <w:sz w:val="22"/>
              </w:rPr>
              <w:t>01-Aug-2020</w:t>
            </w:r>
          </w:p>
        </w:tc>
        <w:tc>
          <w:p>
            <w:r>
              <w:rPr>
                <w:rFonts w:ascii="Time New Roman"/>
                <w:sz w:val="22"/>
              </w:rPr>
              <w:t>31-Jul-2023</w:t>
            </w:r>
          </w:p>
        </w:tc>
        <w:tc>
          <w:p>
            <w:r>
              <w:rPr>
                <w:rFonts w:ascii="Time New Roman"/>
                <w:sz w:val="22"/>
              </w:rPr>
              <w:t>36</w:t>
            </w:r>
          </w:p>
        </w:tc>
        <w:tc>
          <w:p>
            <w:r>
              <w:rPr>
                <w:rFonts w:ascii="Time New Roman"/>
                <w:sz w:val="22"/>
              </w:rPr>
              <w:t>11-Jun-1949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Rajaraja Varma Chemprol</w:t>
            </w:r>
          </w:p>
        </w:tc>
        <w:tc>
          <w:p>
            <w:r>
              <w:rPr>
                <w:rFonts w:ascii="Time New Roman"/>
                <w:sz w:val="22"/>
              </w:rPr>
              <w:t>00031924</w:t>
            </w:r>
          </w:p>
        </w:tc>
        <w:tc>
          <w:p>
            <w:r>
              <w:rPr>
                <w:rFonts w:ascii="Time New Roman"/>
                <w:sz w:val="22"/>
              </w:rPr>
              <w:t>ABXPC0861H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18-Apr-1978</w:t>
            </w:r>
          </w:p>
        </w:tc>
        <w:tc>
          <w:p>
            <w:r>
              <w:rPr>
                <w:rFonts w:ascii="Time New Roman"/>
                <w:sz w:val="22"/>
              </w:rPr>
              <w:t>01-Aug-2018</w:t>
            </w:r>
          </w:p>
        </w:tc>
        <w:tc>
          <w:p>
            <w:r>
              <w:rPr>
                <w:rFonts w:ascii="Time New Roman"/>
                <w:sz w:val="22"/>
              </w:rPr>
              <w:t>31-Jul-2023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12-Sep-1937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01-Aug-2018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Sushil Krishnan Nair</w:t>
            </w:r>
          </w:p>
        </w:tc>
        <w:tc>
          <w:p>
            <w:r>
              <w:rPr>
                <w:rFonts w:ascii="Time New Roman"/>
                <w:sz w:val="22"/>
              </w:rPr>
              <w:t>06474901</w:t>
            </w:r>
          </w:p>
        </w:tc>
        <w:tc>
          <w:p>
            <w:r>
              <w:rPr>
                <w:rFonts w:ascii="Time New Roman"/>
                <w:sz w:val="22"/>
              </w:rPr>
              <w:t>ABHPS1225R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01-Feb-2013</w:t>
            </w:r>
          </w:p>
        </w:tc>
        <w:tc>
          <w:p>
            <w:r>
              <w:rPr>
                <w:rFonts w:ascii="Time New Roman"/>
                <w:sz w:val="22"/>
              </w:rPr>
              <w:t>01-Oct-2018</w:t>
            </w:r>
          </w:p>
        </w:tc>
        <w:tc>
          <w:p>
            <w:r>
              <w:rPr>
                <w:rFonts w:ascii="Time New Roman"/>
                <w:sz w:val="22"/>
              </w:rPr>
              <w:t>30-Sep-2023</w:t>
            </w:r>
          </w:p>
        </w:tc>
        <w:tc>
          <w:p>
            <w:r>
              <w:rPr>
                <w:rFonts w:ascii="Time New Roman"/>
                <w:sz w:val="22"/>
              </w:rPr>
              <w:t>50</w:t>
            </w:r>
          </w:p>
        </w:tc>
        <w:tc>
          <w:p>
            <w:r>
              <w:rPr>
                <w:rFonts w:ascii="Time New Roman"/>
                <w:sz w:val="22"/>
              </w:rPr>
              <w:t>15-May-1952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01-Aug-2018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Ms.</w:t>
            </w:r>
          </w:p>
        </w:tc>
        <w:tc>
          <w:p>
            <w:r>
              <w:rPr>
                <w:rFonts w:ascii="Time New Roman"/>
                <w:sz w:val="22"/>
              </w:rPr>
              <w:t>Nina Nayar</w:t>
            </w:r>
          </w:p>
        </w:tc>
        <w:tc>
          <w:p>
            <w:r>
              <w:rPr>
                <w:rFonts w:ascii="Time New Roman"/>
                <w:sz w:val="22"/>
              </w:rPr>
              <w:t>02874239</w:t>
            </w:r>
          </w:p>
        </w:tc>
        <w:tc>
          <w:p>
            <w:r>
              <w:rPr>
                <w:rFonts w:ascii="Time New Roman"/>
                <w:sz w:val="22"/>
              </w:rPr>
              <w:t>AFFPN1715H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11-Aug-2014</w:t>
            </w:r>
          </w:p>
        </w:tc>
        <w:tc>
          <w:p>
            <w:r>
              <w:rPr>
                <w:rFonts w:ascii="Time New Roman"/>
                <w:sz w:val="22"/>
              </w:rPr>
              <w:t>11-Aug-2019</w:t>
            </w:r>
          </w:p>
        </w:tc>
        <w:tc>
          <w:p>
            <w:r>
              <w:rPr>
                <w:rFonts w:ascii="Time New Roman"/>
                <w:sz w:val="22"/>
              </w:rPr>
              <w:t>10-Aug-2024</w:t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14-Jan-1966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08-Aug-2019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Adithya Varma</w:t>
            </w:r>
          </w:p>
        </w:tc>
        <w:tc>
          <w:p>
            <w:r>
              <w:rPr>
                <w:rFonts w:ascii="Time New Roman"/>
                <w:sz w:val="22"/>
              </w:rPr>
              <w:t>02213375</w:t>
            </w:r>
          </w:p>
        </w:tc>
        <w:tc>
          <w:p>
            <w:r>
              <w:rPr>
                <w:rFonts w:ascii="Time New Roman"/>
                <w:sz w:val="22"/>
              </w:rPr>
              <w:t>AEOPP0248R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17-Aug-2017</w:t>
            </w:r>
          </w:p>
        </w:tc>
        <w:tc>
          <w:p>
            <w:r>
              <w:rPr>
                <w:rFonts w:ascii="Time New Roman"/>
                <w:sz w:val="22"/>
              </w:rPr>
              <w:t>10-Aug-2022</w:t>
            </w:r>
          </w:p>
        </w:tc>
        <w:tc>
          <w:p>
            <w:r>
              <w:rPr>
                <w:rFonts w:ascii="Time New Roman"/>
                <w:sz w:val="22"/>
              </w:rPr>
              <w:t>31-Jul-2027</w:t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15-Apr-1971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10-Aug-2022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Mahadev Lakshminarayanan</w:t>
            </w:r>
          </w:p>
        </w:tc>
        <w:tc>
          <w:p>
            <w:r>
              <w:rPr>
                <w:rFonts w:ascii="Time New Roman"/>
                <w:sz w:val="22"/>
              </w:rPr>
              <w:t>05003710</w:t>
            </w:r>
          </w:p>
        </w:tc>
        <w:tc>
          <w:p>
            <w:r>
              <w:rPr>
                <w:rFonts w:ascii="Time New Roman"/>
                <w:sz w:val="22"/>
              </w:rPr>
              <w:t>ABEPL0013B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01-May-2018</w:t>
            </w:r>
          </w:p>
        </w:tc>
        <w:tc>
          <w:p>
            <w:r>
              <w:rPr>
                <w:rFonts w:ascii="Time New Roman"/>
                <w:sz w:val="22"/>
              </w:rPr>
              <w:t>01-May-2023</w:t>
            </w:r>
          </w:p>
        </w:tc>
        <w:tc>
          <w:p>
            <w:r>
              <w:rPr>
                <w:rFonts w:ascii="Time New Roman"/>
                <w:sz w:val="22"/>
              </w:rPr>
              <w:t>30-Apr-2028</w:t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27-Jul-1951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22-Mar-2023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Thalasseril Raghavankutty Radhakrishnan</w:t>
            </w:r>
          </w:p>
        </w:tc>
        <w:tc>
          <w:p>
            <w:r>
              <w:rPr>
                <w:rFonts w:ascii="Time New Roman"/>
                <w:sz w:val="22"/>
              </w:rPr>
              <w:t>00086627</w:t>
            </w:r>
          </w:p>
        </w:tc>
        <w:tc>
          <w:p>
            <w:r>
              <w:rPr>
                <w:rFonts w:ascii="Time New Roman"/>
                <w:sz w:val="22"/>
              </w:rPr>
              <w:t>ACGPR1326J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17-May-2022</w:t>
            </w:r>
          </w:p>
        </w:tc>
        <w:tc>
          <w:p>
            <w:r>
              <w:rPr>
                <w:rFonts w:ascii="Time New Roman"/>
                <w:sz w:val="22"/>
              </w:rPr>
              <w:t>17-May-2022</w:t>
            </w:r>
          </w:p>
        </w:tc>
        <w:tc>
          <w:p>
            <w:r>
              <w:rPr>
                <w:rFonts w:ascii="Time New Roman"/>
                <w:sz w:val="22"/>
              </w:rPr>
              <w:t>16-May-2025</w:t>
            </w:r>
          </w:p>
        </w:tc>
        <w:tc>
          <w:p>
            <w:r>
              <w:rPr>
                <w:rFonts w:ascii="Time New Roman"/>
                <w:sz w:val="22"/>
              </w:rPr>
              <w:t>36</w:t>
            </w:r>
          </w:p>
        </w:tc>
        <w:tc>
          <w:p>
            <w:r>
              <w:rPr>
                <w:rFonts w:ascii="Time New Roman"/>
                <w:sz w:val="22"/>
              </w:rPr>
              <w:t>26-Jun-1962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Vijay Kunhianandan Nambiar</w:t>
            </w:r>
          </w:p>
        </w:tc>
        <w:tc>
          <w:p>
            <w:r>
              <w:rPr>
                <w:rFonts w:ascii="Time New Roman"/>
                <w:sz w:val="22"/>
              </w:rPr>
              <w:t>08457639</w:t>
            </w:r>
          </w:p>
        </w:tc>
        <w:tc>
          <w:p>
            <w:r>
              <w:rPr>
                <w:rFonts w:ascii="Time New Roman"/>
                <w:sz w:val="22"/>
              </w:rPr>
              <w:t>AACPN2110N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27-May-2019</w:t>
            </w:r>
          </w:p>
        </w:tc>
        <w:tc>
          <w:p>
            <w:r>
              <w:rPr>
                <w:rFonts w:ascii="Time New Roman"/>
                <w:sz w:val="22"/>
              </w:rPr>
              <w:t>27-May-2019</w:t>
            </w:r>
          </w:p>
        </w:tc>
        <w:tc>
          <w:p>
            <w:r>
              <w:rPr>
                <w:rFonts w:ascii="Time New Roman"/>
                <w:sz w:val="22"/>
              </w:rPr>
              <w:t>26-May-2024</w:t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14-Aug-1943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08-Aug-2019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Krishnaswamy Srinivasan</w:t>
            </w:r>
          </w:p>
        </w:tc>
        <w:tc>
          <w:p>
            <w:r>
              <w:rPr>
                <w:rFonts w:ascii="Time New Roman"/>
                <w:sz w:val="22"/>
              </w:rPr>
              <w:t>00088424</w:t>
            </w:r>
          </w:p>
        </w:tc>
        <w:tc>
          <w:p>
            <w:r>
              <w:rPr>
                <w:rFonts w:ascii="Time New Roman"/>
                <w:sz w:val="22"/>
              </w:rPr>
              <w:t>ACOPS5860Q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01-Oct-2020</w:t>
            </w:r>
          </w:p>
        </w:tc>
        <w:tc>
          <w:p>
            <w:r>
              <w:rPr>
                <w:rFonts w:ascii="Time New Roman"/>
                <w:sz w:val="22"/>
              </w:rPr>
              <w:t>01-Oct-2020</w:t>
            </w:r>
          </w:p>
        </w:tc>
        <w:tc>
          <w:p>
            <w:r>
              <w:rPr>
                <w:rFonts w:ascii="Time New Roman"/>
                <w:sz w:val="22"/>
              </w:rPr>
              <w:t>30-Sep-2025</w:t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22-Aug-1957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26-Aug-2021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Mahadev Lakshminarayanan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28-May-2018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Sushil Krishnan Nair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11-Aug-2014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Vijay Kunhianandan Nambiar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08-Aug-2019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Rajaraja Varma Chemprol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01-Aug-2018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Sushil Krishnan Nair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06-Nov-2019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Adithya Varma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11-Nov-2020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Rajaraja Varma Chemprol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01-Nov-2016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Sushil Krishnan Nair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02-Nov-2017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Nina Nayar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12-Aug-2015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Vijay Kunhianandan Nambiar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08-Aug-2019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07-Feb-2023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9</w:t>
            </w:r>
          </w:p>
        </w:tc>
        <w:tc>
          <w:p>
            <w:r>
              <w:rPr>
                <w:rFonts w:ascii="Time New Roman"/>
                <w:sz w:val="22"/>
              </w:rPr>
              <w:t>9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23-May-2023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9</w:t>
            </w:r>
          </w:p>
        </w:tc>
        <w:tc>
          <w:p>
            <w:r>
              <w:rPr>
                <w:rFonts w:ascii="Time New Roman"/>
                <w:sz w:val="22"/>
              </w:rPr>
              <w:t>9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104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Previous </w:t>
            </w:r>
            <w:r w:rsidRPr="001A549F">
              <w:rPr>
                <w:b/>
              </w:rPr>
              <w:lastRenderedPageBreak/>
              <w:t>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met </w:t>
            </w:r>
            <w:r w:rsidRPr="00AC5BBA">
              <w:rPr>
                <w:b/>
              </w:rPr>
              <w:lastRenderedPageBreak/>
              <w:t>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in the </w:t>
            </w:r>
            <w:r w:rsidRPr="001A549F">
              <w:rPr>
                <w:b/>
              </w:rPr>
              <w:lastRenderedPageBreak/>
              <w:t>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directors </w:t>
            </w:r>
            <w:r w:rsidRPr="001A549F">
              <w:rPr>
                <w:b/>
              </w:rPr>
              <w:lastRenderedPageBreak/>
              <w:t>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attending </w:t>
            </w:r>
            <w:r w:rsidRPr="00F86BB2">
              <w:rPr>
                <w:b/>
              </w:rPr>
              <w:lastRenderedPageBreak/>
              <w:t>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>Members attending the 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07-Feb-2023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Stakeholders Relationship Committee</w:t>
            </w:r>
          </w:p>
        </w:tc>
        <w:tc>
          <w:p>
            <w:r>
              <w:rPr>
                <w:rFonts w:ascii="Time New Roman"/>
                <w:sz w:val="22"/>
              </w:rPr>
              <w:t>28-Mar-2023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03-Feb-2023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18-May-2023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23-May-2023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104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Not applicable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Neeraj R Varma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</w:t>
      </w:r>
    </w:p>
    <w:p w14:paraId="1F591922" w14:textId="77777777" w:rsidR="00094124" w:rsidRDefault="00094124" w:rsidP="00094124"/>
    <w:sectPr w:rsidR="00094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C6B" w14:textId="77777777" w:rsidR="00126A8C" w:rsidRDefault="00126A8C" w:rsidP="00A27243">
      <w:pPr>
        <w:spacing w:after="0" w:line="240" w:lineRule="auto"/>
      </w:pPr>
      <w:r>
        <w:separator/>
      </w:r>
    </w:p>
  </w:endnote>
  <w:endnote w:type="continuationSeparator" w:id="0">
    <w:p w14:paraId="7F5990FD" w14:textId="77777777" w:rsidR="00126A8C" w:rsidRDefault="00126A8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E8" w14:textId="77777777" w:rsidR="00126A8C" w:rsidRDefault="00126A8C" w:rsidP="00A27243">
      <w:pPr>
        <w:spacing w:after="0" w:line="240" w:lineRule="auto"/>
      </w:pPr>
      <w:r>
        <w:separator/>
      </w:r>
    </w:p>
  </w:footnote>
  <w:footnote w:type="continuationSeparator" w:id="0">
    <w:p w14:paraId="5BCB7D18" w14:textId="77777777" w:rsidR="00126A8C" w:rsidRDefault="00126A8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1AD9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5A39"/>
    <w:rsid w:val="006A3871"/>
    <w:rsid w:val="006B7CA9"/>
    <w:rsid w:val="006D0174"/>
    <w:rsid w:val="006D4C4D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8C6B73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D39A0"/>
    <w:rsid w:val="00EE1E11"/>
    <w:rsid w:val="00EE7C34"/>
    <w:rsid w:val="00F02939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Amit Singh</lastModifiedBy>
  <dcterms:modified xsi:type="dcterms:W3CDTF">2022-12-27T04:45:00Z</dcterms:modified>
  <revision>280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